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DA0" w:rsidRPr="00E36C3A" w:rsidRDefault="00825DA0" w:rsidP="00DF25F9">
      <w:pPr>
        <w:tabs>
          <w:tab w:val="left" w:pos="3135"/>
        </w:tabs>
        <w:rPr>
          <w:color w:val="BF8F00" w:themeColor="accent4" w:themeShade="BF"/>
        </w:rPr>
      </w:pPr>
    </w:p>
    <w:p w:rsidR="005F1A94" w:rsidRPr="00E36C3A" w:rsidRDefault="00825DA0" w:rsidP="00E36C3A">
      <w:pPr>
        <w:spacing w:after="0" w:line="420" w:lineRule="atLeast"/>
        <w:outlineLvl w:val="1"/>
        <w:rPr>
          <w:rFonts w:ascii="Trebuchet MS" w:eastAsia="Times New Roman" w:hAnsi="Trebuchet MS" w:cs="Times New Roman"/>
          <w:color w:val="BF8F00" w:themeColor="accent4" w:themeShade="BF"/>
          <w:sz w:val="33"/>
          <w:szCs w:val="33"/>
          <w:lang w:eastAsia="sl-SI"/>
        </w:rPr>
      </w:pPr>
      <w:r w:rsidRPr="00825DA0">
        <w:rPr>
          <w:rFonts w:ascii="Trebuchet MS" w:eastAsia="Times New Roman" w:hAnsi="Trebuchet MS" w:cs="Times New Roman"/>
          <w:color w:val="BF8F00" w:themeColor="accent4" w:themeShade="BF"/>
          <w:sz w:val="33"/>
          <w:szCs w:val="33"/>
          <w:lang w:eastAsia="sl-SI"/>
        </w:rPr>
        <w:t xml:space="preserve">Tunis - Kartagina - </w:t>
      </w:r>
      <w:proofErr w:type="spellStart"/>
      <w:r w:rsidRPr="00825DA0">
        <w:rPr>
          <w:rFonts w:ascii="Trebuchet MS" w:eastAsia="Times New Roman" w:hAnsi="Trebuchet MS" w:cs="Times New Roman"/>
          <w:color w:val="BF8F00" w:themeColor="accent4" w:themeShade="BF"/>
          <w:sz w:val="33"/>
          <w:szCs w:val="33"/>
          <w:lang w:eastAsia="sl-SI"/>
        </w:rPr>
        <w:t>Sidi</w:t>
      </w:r>
      <w:proofErr w:type="spellEnd"/>
      <w:r w:rsidRPr="00825DA0">
        <w:rPr>
          <w:rFonts w:ascii="Trebuchet MS" w:eastAsia="Times New Roman" w:hAnsi="Trebuchet MS" w:cs="Times New Roman"/>
          <w:color w:val="BF8F00" w:themeColor="accent4" w:themeShade="BF"/>
          <w:sz w:val="33"/>
          <w:szCs w:val="33"/>
          <w:lang w:eastAsia="sl-SI"/>
        </w:rPr>
        <w:t xml:space="preserve"> </w:t>
      </w:r>
      <w:proofErr w:type="spellStart"/>
      <w:r w:rsidRPr="00825DA0">
        <w:rPr>
          <w:rFonts w:ascii="Trebuchet MS" w:eastAsia="Times New Roman" w:hAnsi="Trebuchet MS" w:cs="Times New Roman"/>
          <w:color w:val="BF8F00" w:themeColor="accent4" w:themeShade="BF"/>
          <w:sz w:val="33"/>
          <w:szCs w:val="33"/>
          <w:lang w:eastAsia="sl-SI"/>
        </w:rPr>
        <w:t>Bou</w:t>
      </w:r>
      <w:proofErr w:type="spellEnd"/>
      <w:r w:rsidRPr="00825DA0">
        <w:rPr>
          <w:rFonts w:ascii="Trebuchet MS" w:eastAsia="Times New Roman" w:hAnsi="Trebuchet MS" w:cs="Times New Roman"/>
          <w:color w:val="BF8F00" w:themeColor="accent4" w:themeShade="BF"/>
          <w:sz w:val="33"/>
          <w:szCs w:val="33"/>
          <w:lang w:eastAsia="sl-SI"/>
        </w:rPr>
        <w:t xml:space="preserve"> </w:t>
      </w:r>
      <w:proofErr w:type="spellStart"/>
      <w:r w:rsidRPr="00825DA0">
        <w:rPr>
          <w:rFonts w:ascii="Trebuchet MS" w:eastAsia="Times New Roman" w:hAnsi="Trebuchet MS" w:cs="Times New Roman"/>
          <w:color w:val="BF8F00" w:themeColor="accent4" w:themeShade="BF"/>
          <w:sz w:val="33"/>
          <w:szCs w:val="33"/>
          <w:lang w:eastAsia="sl-SI"/>
        </w:rPr>
        <w:t>Said</w:t>
      </w:r>
      <w:proofErr w:type="spellEnd"/>
      <w:r w:rsidR="00DF25F9">
        <w:tab/>
      </w:r>
    </w:p>
    <w:p w:rsidR="00825DA0" w:rsidRDefault="00825DA0" w:rsidP="00DF25F9">
      <w:pPr>
        <w:tabs>
          <w:tab w:val="left" w:pos="3135"/>
        </w:tabs>
        <w:rPr>
          <w:rFonts w:ascii="Trebuchet MS" w:hAnsi="Trebuchet MS"/>
          <w:color w:val="3E3E3E"/>
          <w:sz w:val="21"/>
          <w:szCs w:val="21"/>
          <w:shd w:val="clear" w:color="auto" w:fill="FFFFFF"/>
        </w:rPr>
      </w:pPr>
      <w:r>
        <w:rPr>
          <w:rFonts w:ascii="Trebuchet MS" w:hAnsi="Trebuchet MS"/>
          <w:color w:val="3E3E3E"/>
          <w:sz w:val="21"/>
          <w:szCs w:val="21"/>
          <w:shd w:val="clear" w:color="auto" w:fill="FFFFFF"/>
        </w:rPr>
        <w:t>(enodnevni izlet s kosilom)</w:t>
      </w:r>
      <w:r>
        <w:rPr>
          <w:rFonts w:ascii="Trebuchet MS" w:hAnsi="Trebuchet MS"/>
          <w:color w:val="3E3E3E"/>
          <w:sz w:val="21"/>
          <w:szCs w:val="21"/>
        </w:rPr>
        <w:br/>
      </w:r>
      <w:r>
        <w:rPr>
          <w:rFonts w:ascii="Trebuchet MS" w:hAnsi="Trebuchet MS"/>
          <w:color w:val="3E3E3E"/>
          <w:sz w:val="21"/>
          <w:szCs w:val="21"/>
          <w:shd w:val="clear" w:color="auto" w:fill="FFFFFF"/>
        </w:rPr>
        <w:t xml:space="preserve">Po zajtrku sledi vožnja proti severu države, mestu Tunis. Prvi postanek naredimo v centru moderne in živahne prestolnice, na tuniški </w:t>
      </w:r>
      <w:proofErr w:type="spellStart"/>
      <w:r>
        <w:rPr>
          <w:rFonts w:ascii="Trebuchet MS" w:hAnsi="Trebuchet MS"/>
          <w:color w:val="3E3E3E"/>
          <w:sz w:val="21"/>
          <w:szCs w:val="21"/>
          <w:shd w:val="clear" w:color="auto" w:fill="FFFFFF"/>
        </w:rPr>
        <w:t>medini</w:t>
      </w:r>
      <w:proofErr w:type="spellEnd"/>
      <w:r>
        <w:rPr>
          <w:rFonts w:ascii="Trebuchet MS" w:hAnsi="Trebuchet MS"/>
          <w:color w:val="3E3E3E"/>
          <w:sz w:val="21"/>
          <w:szCs w:val="21"/>
          <w:shd w:val="clear" w:color="auto" w:fill="FFFFFF"/>
        </w:rPr>
        <w:t xml:space="preserve">, kjer se poskusimo v barantanju. Časa imamo tudi za obisk tipične tunizijske kavarne ali </w:t>
      </w:r>
      <w:proofErr w:type="spellStart"/>
      <w:r>
        <w:rPr>
          <w:rFonts w:ascii="Trebuchet MS" w:hAnsi="Trebuchet MS"/>
          <w:color w:val="3E3E3E"/>
          <w:sz w:val="21"/>
          <w:szCs w:val="21"/>
          <w:shd w:val="clear" w:color="auto" w:fill="FFFFFF"/>
        </w:rPr>
        <w:t>šiša</w:t>
      </w:r>
      <w:proofErr w:type="spellEnd"/>
      <w:r>
        <w:rPr>
          <w:rFonts w:ascii="Trebuchet MS" w:hAnsi="Trebuchet MS"/>
          <w:color w:val="3E3E3E"/>
          <w:sz w:val="21"/>
          <w:szCs w:val="21"/>
          <w:shd w:val="clear" w:color="auto" w:fill="FFFFFF"/>
        </w:rPr>
        <w:t xml:space="preserve"> bara. Nadaljujemo v Kartagini, prestolnici Punskega imperija, kjer si pobliže pogledamo njene ostanke, danes del </w:t>
      </w:r>
      <w:proofErr w:type="spellStart"/>
      <w:r>
        <w:rPr>
          <w:rFonts w:ascii="Trebuchet MS" w:hAnsi="Trebuchet MS"/>
          <w:color w:val="3E3E3E"/>
          <w:sz w:val="21"/>
          <w:szCs w:val="21"/>
          <w:shd w:val="clear" w:color="auto" w:fill="FFFFFF"/>
        </w:rPr>
        <w:t>UNESCOvega</w:t>
      </w:r>
      <w:proofErr w:type="spellEnd"/>
      <w:r>
        <w:rPr>
          <w:rFonts w:ascii="Trebuchet MS" w:hAnsi="Trebuchet MS"/>
          <w:color w:val="3E3E3E"/>
          <w:sz w:val="21"/>
          <w:szCs w:val="21"/>
          <w:shd w:val="clear" w:color="auto" w:fill="FFFFFF"/>
        </w:rPr>
        <w:t xml:space="preserve"> zaščitenega območja. Kartagina, bo prebudila vašo domišljijo s svojo bogato in burno zgodovino in povedala zgodbo o princesi Elisi in velikem vojskovodju Hanibalu. Na področju Kartagine sledi obisk nacionalnega muzeja na hribu </w:t>
      </w:r>
      <w:proofErr w:type="spellStart"/>
      <w:r>
        <w:rPr>
          <w:rFonts w:ascii="Trebuchet MS" w:hAnsi="Trebuchet MS"/>
          <w:color w:val="3E3E3E"/>
          <w:sz w:val="21"/>
          <w:szCs w:val="21"/>
          <w:shd w:val="clear" w:color="auto" w:fill="FFFFFF"/>
        </w:rPr>
        <w:t>Byrsa</w:t>
      </w:r>
      <w:proofErr w:type="spellEnd"/>
      <w:r>
        <w:rPr>
          <w:rFonts w:ascii="Trebuchet MS" w:hAnsi="Trebuchet MS"/>
          <w:color w:val="3E3E3E"/>
          <w:sz w:val="21"/>
          <w:szCs w:val="21"/>
          <w:shd w:val="clear" w:color="auto" w:fill="FFFFFF"/>
        </w:rPr>
        <w:t xml:space="preserve">. Po ogledu sledi kosilo in nato sprehod skozi idilično belo-modro vasico umetnikov </w:t>
      </w:r>
      <w:proofErr w:type="spellStart"/>
      <w:r>
        <w:rPr>
          <w:rFonts w:ascii="Trebuchet MS" w:hAnsi="Trebuchet MS"/>
          <w:color w:val="3E3E3E"/>
          <w:sz w:val="21"/>
          <w:szCs w:val="21"/>
          <w:shd w:val="clear" w:color="auto" w:fill="FFFFFF"/>
        </w:rPr>
        <w:t>Sidi</w:t>
      </w:r>
      <w:proofErr w:type="spellEnd"/>
      <w:r>
        <w:rPr>
          <w:rFonts w:ascii="Trebuchet MS" w:hAnsi="Trebuchet MS"/>
          <w:color w:val="3E3E3E"/>
          <w:sz w:val="21"/>
          <w:szCs w:val="21"/>
          <w:shd w:val="clear" w:color="auto" w:fill="FFFFFF"/>
        </w:rPr>
        <w:t xml:space="preserve"> </w:t>
      </w:r>
      <w:proofErr w:type="spellStart"/>
      <w:r>
        <w:rPr>
          <w:rFonts w:ascii="Trebuchet MS" w:hAnsi="Trebuchet MS"/>
          <w:color w:val="3E3E3E"/>
          <w:sz w:val="21"/>
          <w:szCs w:val="21"/>
          <w:shd w:val="clear" w:color="auto" w:fill="FFFFFF"/>
        </w:rPr>
        <w:t>Bou</w:t>
      </w:r>
      <w:proofErr w:type="spellEnd"/>
      <w:r>
        <w:rPr>
          <w:rFonts w:ascii="Trebuchet MS" w:hAnsi="Trebuchet MS"/>
          <w:color w:val="3E3E3E"/>
          <w:sz w:val="21"/>
          <w:szCs w:val="21"/>
          <w:shd w:val="clear" w:color="auto" w:fill="FFFFFF"/>
        </w:rPr>
        <w:t xml:space="preserve"> </w:t>
      </w:r>
      <w:proofErr w:type="spellStart"/>
      <w:r>
        <w:rPr>
          <w:rFonts w:ascii="Trebuchet MS" w:hAnsi="Trebuchet MS"/>
          <w:color w:val="3E3E3E"/>
          <w:sz w:val="21"/>
          <w:szCs w:val="21"/>
          <w:shd w:val="clear" w:color="auto" w:fill="FFFFFF"/>
        </w:rPr>
        <w:t>Said</w:t>
      </w:r>
      <w:proofErr w:type="spellEnd"/>
      <w:r>
        <w:rPr>
          <w:rFonts w:ascii="Trebuchet MS" w:hAnsi="Trebuchet MS"/>
          <w:color w:val="3E3E3E"/>
          <w:sz w:val="21"/>
          <w:szCs w:val="21"/>
          <w:shd w:val="clear" w:color="auto" w:fill="FFFFFF"/>
        </w:rPr>
        <w:t>, ki vam ponuja prekrasne panoramske razglede.</w:t>
      </w:r>
      <w:r>
        <w:rPr>
          <w:rFonts w:ascii="Trebuchet MS" w:hAnsi="Trebuchet MS"/>
          <w:color w:val="3E3E3E"/>
          <w:sz w:val="21"/>
          <w:szCs w:val="21"/>
        </w:rPr>
        <w:br/>
      </w:r>
      <w:r>
        <w:rPr>
          <w:rStyle w:val="Krepko"/>
          <w:rFonts w:ascii="Trebuchet MS" w:hAnsi="Trebuchet MS"/>
          <w:color w:val="3E3E3E"/>
          <w:sz w:val="21"/>
          <w:szCs w:val="21"/>
          <w:shd w:val="clear" w:color="auto" w:fill="FFFFFF"/>
        </w:rPr>
        <w:t>Informativna cena: 40 €</w:t>
      </w:r>
      <w:r>
        <w:rPr>
          <w:rStyle w:val="apple-converted-space"/>
          <w:rFonts w:ascii="Trebuchet MS" w:hAnsi="Trebuchet MS"/>
          <w:color w:val="3E3E3E"/>
          <w:sz w:val="21"/>
          <w:szCs w:val="21"/>
          <w:shd w:val="clear" w:color="auto" w:fill="FFFFFF"/>
        </w:rPr>
        <w:t> </w:t>
      </w:r>
      <w:r>
        <w:rPr>
          <w:rFonts w:ascii="Trebuchet MS" w:hAnsi="Trebuchet MS"/>
          <w:color w:val="3E3E3E"/>
          <w:sz w:val="21"/>
          <w:szCs w:val="21"/>
          <w:shd w:val="clear" w:color="auto" w:fill="FFFFFF"/>
        </w:rPr>
        <w:t xml:space="preserve">(odvisno od začetne </w:t>
      </w:r>
      <w:proofErr w:type="spellStart"/>
      <w:r>
        <w:rPr>
          <w:rFonts w:ascii="Trebuchet MS" w:hAnsi="Trebuchet MS"/>
          <w:color w:val="3E3E3E"/>
          <w:sz w:val="21"/>
          <w:szCs w:val="21"/>
          <w:shd w:val="clear" w:color="auto" w:fill="FFFFFF"/>
        </w:rPr>
        <w:t>destinacije</w:t>
      </w:r>
      <w:proofErr w:type="spellEnd"/>
      <w:r>
        <w:rPr>
          <w:rFonts w:ascii="Trebuchet MS" w:hAnsi="Trebuchet MS"/>
          <w:color w:val="3E3E3E"/>
          <w:sz w:val="21"/>
          <w:szCs w:val="21"/>
          <w:shd w:val="clear" w:color="auto" w:fill="FFFFFF"/>
        </w:rPr>
        <w:t>)</w:t>
      </w:r>
    </w:p>
    <w:p w:rsidR="00825DA0" w:rsidRDefault="00825DA0" w:rsidP="00DF25F9">
      <w:pPr>
        <w:tabs>
          <w:tab w:val="left" w:pos="3135"/>
        </w:tabs>
        <w:rPr>
          <w:rFonts w:ascii="Trebuchet MS" w:hAnsi="Trebuchet MS"/>
          <w:color w:val="3E3E3E"/>
          <w:sz w:val="21"/>
          <w:szCs w:val="21"/>
          <w:shd w:val="clear" w:color="auto" w:fill="FFFFFF"/>
        </w:rPr>
      </w:pPr>
      <w:r>
        <w:rPr>
          <w:noProof/>
          <w:lang w:eastAsia="sl-SI"/>
        </w:rPr>
        <w:drawing>
          <wp:inline distT="0" distB="0" distL="0" distR="0" wp14:anchorId="4DCA191C" wp14:editId="0FC1E4D4">
            <wp:extent cx="1809750" cy="1238250"/>
            <wp:effectExtent l="0" t="0" r="0" b="0"/>
            <wp:docPr id="3" name="Slika 3" descr="Tunis - Kartagina - Sidi Bou S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is - Kartagina - Sidi Bou Sai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p w:rsidR="00825DA0" w:rsidRDefault="00825DA0" w:rsidP="00DF25F9">
      <w:pPr>
        <w:tabs>
          <w:tab w:val="left" w:pos="3135"/>
        </w:tabs>
        <w:rPr>
          <w:rFonts w:ascii="Trebuchet MS" w:hAnsi="Trebuchet MS"/>
          <w:color w:val="3E3E3E"/>
          <w:sz w:val="21"/>
          <w:szCs w:val="21"/>
          <w:shd w:val="clear" w:color="auto" w:fill="FFFFFF"/>
        </w:rPr>
      </w:pPr>
    </w:p>
    <w:p w:rsidR="00825DA0" w:rsidRPr="00E36C3A" w:rsidRDefault="00825DA0" w:rsidP="00E36C3A">
      <w:pPr>
        <w:spacing w:after="0" w:line="420" w:lineRule="atLeast"/>
        <w:outlineLvl w:val="1"/>
        <w:rPr>
          <w:rFonts w:ascii="Trebuchet MS" w:eastAsia="Times New Roman" w:hAnsi="Trebuchet MS" w:cs="Times New Roman"/>
          <w:color w:val="BF8F00" w:themeColor="accent4" w:themeShade="BF"/>
          <w:sz w:val="33"/>
          <w:szCs w:val="33"/>
          <w:lang w:eastAsia="sl-SI"/>
        </w:rPr>
      </w:pPr>
      <w:proofErr w:type="spellStart"/>
      <w:r w:rsidRPr="00825DA0">
        <w:rPr>
          <w:rFonts w:ascii="Trebuchet MS" w:eastAsia="Times New Roman" w:hAnsi="Trebuchet MS" w:cs="Times New Roman"/>
          <w:color w:val="BF8F00" w:themeColor="accent4" w:themeShade="BF"/>
          <w:sz w:val="33"/>
          <w:szCs w:val="33"/>
          <w:lang w:eastAsia="sl-SI"/>
        </w:rPr>
        <w:t>Friguia</w:t>
      </w:r>
      <w:proofErr w:type="spellEnd"/>
      <w:r w:rsidRPr="00825DA0">
        <w:rPr>
          <w:rFonts w:ascii="Trebuchet MS" w:eastAsia="Times New Roman" w:hAnsi="Trebuchet MS" w:cs="Times New Roman"/>
          <w:color w:val="BF8F00" w:themeColor="accent4" w:themeShade="BF"/>
          <w:sz w:val="33"/>
          <w:szCs w:val="33"/>
          <w:lang w:eastAsia="sl-SI"/>
        </w:rPr>
        <w:t xml:space="preserve"> Park in Zulu </w:t>
      </w:r>
      <w:proofErr w:type="spellStart"/>
      <w:r w:rsidRPr="00825DA0">
        <w:rPr>
          <w:rFonts w:ascii="Trebuchet MS" w:eastAsia="Times New Roman" w:hAnsi="Trebuchet MS" w:cs="Times New Roman"/>
          <w:color w:val="BF8F00" w:themeColor="accent4" w:themeShade="BF"/>
          <w:sz w:val="33"/>
          <w:szCs w:val="33"/>
          <w:lang w:eastAsia="sl-SI"/>
        </w:rPr>
        <w:t>Night</w:t>
      </w:r>
      <w:proofErr w:type="spellEnd"/>
    </w:p>
    <w:p w:rsidR="00825DA0" w:rsidRDefault="00825DA0" w:rsidP="00DF25F9">
      <w:pPr>
        <w:tabs>
          <w:tab w:val="left" w:pos="3135"/>
        </w:tabs>
        <w:rPr>
          <w:rFonts w:ascii="Trebuchet MS" w:hAnsi="Trebuchet MS"/>
          <w:color w:val="3E3E3E"/>
          <w:sz w:val="21"/>
          <w:szCs w:val="21"/>
          <w:shd w:val="clear" w:color="auto" w:fill="FFFFFF"/>
        </w:rPr>
      </w:pPr>
      <w:r>
        <w:rPr>
          <w:rFonts w:ascii="Trebuchet MS" w:hAnsi="Trebuchet MS"/>
          <w:color w:val="3E3E3E"/>
          <w:sz w:val="21"/>
          <w:szCs w:val="21"/>
          <w:shd w:val="clear" w:color="auto" w:fill="FFFFFF"/>
        </w:rPr>
        <w:t xml:space="preserve">Obiščite enega najlepših safari parkov severne Afrike. Spoznajte tipične afriške eksotične živali kot so sloni, žirafe, kamele, opice, noji in ne zamudite posebnega programa z morskimi levi. V večernih urah, v posebej zato namenjenem šotoru, sledi folklorna večerja. Zabavali vas bodo afriški in arabski ritmi. Uživali boste v plesu afriškega plemena Zulu in v </w:t>
      </w:r>
      <w:proofErr w:type="spellStart"/>
      <w:r>
        <w:rPr>
          <w:rFonts w:ascii="Trebuchet MS" w:hAnsi="Trebuchet MS"/>
          <w:color w:val="3E3E3E"/>
          <w:sz w:val="21"/>
          <w:szCs w:val="21"/>
          <w:shd w:val="clear" w:color="auto" w:fill="FFFFFF"/>
        </w:rPr>
        <w:t>orientalnem</w:t>
      </w:r>
      <w:proofErr w:type="spellEnd"/>
      <w:r>
        <w:rPr>
          <w:rFonts w:ascii="Trebuchet MS" w:hAnsi="Trebuchet MS"/>
          <w:color w:val="3E3E3E"/>
          <w:sz w:val="21"/>
          <w:szCs w:val="21"/>
          <w:shd w:val="clear" w:color="auto" w:fill="FFFFFF"/>
        </w:rPr>
        <w:t xml:space="preserve"> plesu domačih trebušnih plesalk, hkrati pa boste lahko okušali odlične tradicionalne jedi.</w:t>
      </w:r>
      <w:r>
        <w:rPr>
          <w:rFonts w:ascii="Trebuchet MS" w:hAnsi="Trebuchet MS"/>
          <w:color w:val="3E3E3E"/>
          <w:sz w:val="21"/>
          <w:szCs w:val="21"/>
        </w:rPr>
        <w:br/>
      </w:r>
      <w:r>
        <w:rPr>
          <w:rStyle w:val="Krepko"/>
          <w:rFonts w:ascii="Trebuchet MS" w:hAnsi="Trebuchet MS"/>
          <w:color w:val="3E3E3E"/>
          <w:sz w:val="21"/>
          <w:szCs w:val="21"/>
          <w:shd w:val="clear" w:color="auto" w:fill="FFFFFF"/>
        </w:rPr>
        <w:t>Informativna cena: 40 €</w:t>
      </w:r>
      <w:r>
        <w:rPr>
          <w:rStyle w:val="apple-converted-space"/>
          <w:rFonts w:ascii="Trebuchet MS" w:hAnsi="Trebuchet MS"/>
          <w:color w:val="3E3E3E"/>
          <w:sz w:val="21"/>
          <w:szCs w:val="21"/>
          <w:shd w:val="clear" w:color="auto" w:fill="FFFFFF"/>
        </w:rPr>
        <w:t> </w:t>
      </w:r>
      <w:r>
        <w:rPr>
          <w:rFonts w:ascii="Trebuchet MS" w:hAnsi="Trebuchet MS"/>
          <w:color w:val="3E3E3E"/>
          <w:sz w:val="21"/>
          <w:szCs w:val="21"/>
          <w:shd w:val="clear" w:color="auto" w:fill="FFFFFF"/>
        </w:rPr>
        <w:t xml:space="preserve">(odvisno od začetne </w:t>
      </w:r>
      <w:proofErr w:type="spellStart"/>
      <w:r>
        <w:rPr>
          <w:rFonts w:ascii="Trebuchet MS" w:hAnsi="Trebuchet MS"/>
          <w:color w:val="3E3E3E"/>
          <w:sz w:val="21"/>
          <w:szCs w:val="21"/>
          <w:shd w:val="clear" w:color="auto" w:fill="FFFFFF"/>
        </w:rPr>
        <w:t>destinacije</w:t>
      </w:r>
      <w:proofErr w:type="spellEnd"/>
      <w:r>
        <w:rPr>
          <w:rFonts w:ascii="Trebuchet MS" w:hAnsi="Trebuchet MS"/>
          <w:color w:val="3E3E3E"/>
          <w:sz w:val="21"/>
          <w:szCs w:val="21"/>
          <w:shd w:val="clear" w:color="auto" w:fill="FFFFFF"/>
        </w:rPr>
        <w:t>)</w:t>
      </w:r>
    </w:p>
    <w:p w:rsidR="00825DA0" w:rsidRDefault="00825DA0" w:rsidP="00DF25F9">
      <w:pPr>
        <w:tabs>
          <w:tab w:val="left" w:pos="3135"/>
        </w:tabs>
      </w:pPr>
      <w:r>
        <w:rPr>
          <w:noProof/>
          <w:lang w:eastAsia="sl-SI"/>
        </w:rPr>
        <w:drawing>
          <wp:inline distT="0" distB="0" distL="0" distR="0" wp14:anchorId="0A78CF1C" wp14:editId="6A07EB31">
            <wp:extent cx="1809750" cy="1238250"/>
            <wp:effectExtent l="0" t="0" r="0" b="0"/>
            <wp:docPr id="5" name="Slika 5" descr="Friguia Park in Zulu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iguia Park in Zulu Nigh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p w:rsidR="00E36C3A" w:rsidRDefault="00E36C3A" w:rsidP="00E36C3A">
      <w:pPr>
        <w:spacing w:after="0" w:line="420" w:lineRule="atLeast"/>
        <w:outlineLvl w:val="1"/>
        <w:rPr>
          <w:rFonts w:ascii="Trebuchet MS" w:eastAsia="Times New Roman" w:hAnsi="Trebuchet MS" w:cs="Times New Roman"/>
          <w:color w:val="3E3E3E"/>
          <w:sz w:val="33"/>
          <w:szCs w:val="33"/>
          <w:lang w:eastAsia="sl-SI"/>
        </w:rPr>
      </w:pPr>
    </w:p>
    <w:p w:rsidR="00E36C3A" w:rsidRPr="00E36C3A" w:rsidRDefault="00E36C3A" w:rsidP="00E36C3A">
      <w:pPr>
        <w:spacing w:after="0" w:line="420" w:lineRule="atLeast"/>
        <w:outlineLvl w:val="1"/>
        <w:rPr>
          <w:rFonts w:ascii="Trebuchet MS" w:eastAsia="Times New Roman" w:hAnsi="Trebuchet MS" w:cs="Times New Roman"/>
          <w:color w:val="BF8F00" w:themeColor="accent4" w:themeShade="BF"/>
          <w:sz w:val="33"/>
          <w:szCs w:val="33"/>
          <w:lang w:eastAsia="sl-SI"/>
        </w:rPr>
      </w:pPr>
      <w:r w:rsidRPr="00E36C3A">
        <w:rPr>
          <w:rFonts w:ascii="Trebuchet MS" w:eastAsia="Times New Roman" w:hAnsi="Trebuchet MS" w:cs="Times New Roman"/>
          <w:color w:val="BF8F00" w:themeColor="accent4" w:themeShade="BF"/>
          <w:sz w:val="33"/>
          <w:szCs w:val="33"/>
          <w:lang w:eastAsia="sl-SI"/>
        </w:rPr>
        <w:t>2-dnevni safari</w:t>
      </w:r>
    </w:p>
    <w:p w:rsidR="00E36C3A" w:rsidRDefault="00E36C3A" w:rsidP="00E36C3A">
      <w:pPr>
        <w:pStyle w:val="Navadensplet"/>
        <w:spacing w:before="0" w:beforeAutospacing="0" w:after="0" w:afterAutospacing="0"/>
        <w:rPr>
          <w:rStyle w:val="Krepko"/>
          <w:rFonts w:ascii="Trebuchet MS" w:hAnsi="Trebuchet MS"/>
          <w:color w:val="3E3E3E"/>
          <w:sz w:val="21"/>
          <w:szCs w:val="21"/>
        </w:rPr>
      </w:pPr>
      <w:r>
        <w:rPr>
          <w:rFonts w:ascii="Trebuchet MS" w:hAnsi="Trebuchet MS"/>
          <w:color w:val="3E3E3E"/>
          <w:sz w:val="21"/>
          <w:szCs w:val="21"/>
        </w:rPr>
        <w:t>(dvodnevni izlet s polnim penzionom)</w:t>
      </w:r>
      <w:r>
        <w:rPr>
          <w:rFonts w:ascii="Trebuchet MS" w:hAnsi="Trebuchet MS"/>
          <w:color w:val="3E3E3E"/>
          <w:sz w:val="21"/>
          <w:szCs w:val="21"/>
        </w:rPr>
        <w:br/>
      </w:r>
    </w:p>
    <w:p w:rsidR="00E36C3A" w:rsidRPr="00E36C3A" w:rsidRDefault="00E36C3A" w:rsidP="00E36C3A">
      <w:pPr>
        <w:pStyle w:val="Navadensplet"/>
        <w:spacing w:before="0" w:beforeAutospacing="0" w:after="0" w:afterAutospacing="0"/>
        <w:rPr>
          <w:rStyle w:val="Krepko"/>
          <w:rFonts w:ascii="Trebuchet MS" w:hAnsi="Trebuchet MS"/>
          <w:b w:val="0"/>
          <w:bCs w:val="0"/>
          <w:color w:val="3E3E3E"/>
          <w:sz w:val="21"/>
          <w:szCs w:val="21"/>
        </w:rPr>
      </w:pPr>
      <w:r>
        <w:rPr>
          <w:rStyle w:val="Krepko"/>
          <w:rFonts w:ascii="Trebuchet MS" w:hAnsi="Trebuchet MS"/>
          <w:color w:val="3E3E3E"/>
          <w:sz w:val="21"/>
          <w:szCs w:val="21"/>
        </w:rPr>
        <w:t>1. dan: KAIROUAN - GAFSA - TOZEUR</w:t>
      </w:r>
      <w:r>
        <w:rPr>
          <w:rFonts w:ascii="Trebuchet MS" w:hAnsi="Trebuchet MS"/>
          <w:color w:val="3E3E3E"/>
          <w:sz w:val="21"/>
          <w:szCs w:val="21"/>
        </w:rPr>
        <w:br/>
        <w:t xml:space="preserve">Po zgodnjem zajtrku v hotelu se odpeljemo proti jugu države, kjer bomo odkrivali skrite zaklade in nedvomno vsi izkusili nepozabno dogodivščino. Prvi postanek naredimo v </w:t>
      </w:r>
      <w:proofErr w:type="spellStart"/>
      <w:r>
        <w:rPr>
          <w:rFonts w:ascii="Trebuchet MS" w:hAnsi="Trebuchet MS"/>
          <w:color w:val="3E3E3E"/>
          <w:sz w:val="21"/>
          <w:szCs w:val="21"/>
        </w:rPr>
        <w:t>Kairouanu</w:t>
      </w:r>
      <w:proofErr w:type="spellEnd"/>
      <w:r>
        <w:rPr>
          <w:rFonts w:ascii="Trebuchet MS" w:hAnsi="Trebuchet MS"/>
          <w:color w:val="3E3E3E"/>
          <w:sz w:val="21"/>
          <w:szCs w:val="21"/>
        </w:rPr>
        <w:t>, kjer si od zunaj ogledamo najstarejšo mošejo na afriški celini, ki je četrta najpomembnejša v i</w:t>
      </w:r>
      <w:r>
        <w:rPr>
          <w:rFonts w:ascii="Trebuchet MS" w:hAnsi="Trebuchet MS"/>
          <w:color w:val="3E3E3E"/>
          <w:sz w:val="21"/>
          <w:szCs w:val="21"/>
        </w:rPr>
        <w:t xml:space="preserve">slamskem svetu, </w:t>
      </w:r>
      <w:proofErr w:type="spellStart"/>
      <w:r>
        <w:rPr>
          <w:rFonts w:ascii="Trebuchet MS" w:hAnsi="Trebuchet MS"/>
          <w:color w:val="3E3E3E"/>
          <w:sz w:val="21"/>
          <w:szCs w:val="21"/>
        </w:rPr>
        <w:t>Okba</w:t>
      </w:r>
      <w:proofErr w:type="spellEnd"/>
      <w:r>
        <w:rPr>
          <w:rFonts w:ascii="Trebuchet MS" w:hAnsi="Trebuchet MS"/>
          <w:color w:val="3E3E3E"/>
          <w:sz w:val="21"/>
          <w:szCs w:val="21"/>
        </w:rPr>
        <w:t xml:space="preserve"> </w:t>
      </w:r>
      <w:proofErr w:type="spellStart"/>
      <w:r>
        <w:rPr>
          <w:rFonts w:ascii="Trebuchet MS" w:hAnsi="Trebuchet MS"/>
          <w:color w:val="3E3E3E"/>
          <w:sz w:val="21"/>
          <w:szCs w:val="21"/>
        </w:rPr>
        <w:t>Ibn</w:t>
      </w:r>
      <w:proofErr w:type="spellEnd"/>
      <w:r>
        <w:rPr>
          <w:rFonts w:ascii="Trebuchet MS" w:hAnsi="Trebuchet MS"/>
          <w:color w:val="3E3E3E"/>
          <w:sz w:val="21"/>
          <w:szCs w:val="21"/>
        </w:rPr>
        <w:t xml:space="preserve"> </w:t>
      </w:r>
      <w:proofErr w:type="spellStart"/>
      <w:r>
        <w:rPr>
          <w:rFonts w:ascii="Trebuchet MS" w:hAnsi="Trebuchet MS"/>
          <w:color w:val="3E3E3E"/>
          <w:sz w:val="21"/>
          <w:szCs w:val="21"/>
        </w:rPr>
        <w:t>Nafaa.</w:t>
      </w:r>
      <w:r>
        <w:rPr>
          <w:rFonts w:ascii="Trebuchet MS" w:hAnsi="Trebuchet MS"/>
          <w:color w:val="3E3E3E"/>
          <w:sz w:val="21"/>
          <w:szCs w:val="21"/>
        </w:rPr>
        <w:t>Obiskali</w:t>
      </w:r>
      <w:proofErr w:type="spellEnd"/>
      <w:r>
        <w:rPr>
          <w:rFonts w:ascii="Trebuchet MS" w:hAnsi="Trebuchet MS"/>
          <w:color w:val="3E3E3E"/>
          <w:sz w:val="21"/>
          <w:szCs w:val="21"/>
        </w:rPr>
        <w:t xml:space="preserve"> bomo tudi delavnico preprog, kjer boste videli razne ročno tkane preproge in lahko boste preizkusili vaše sposobnosti barantanja. Po kosilu nas pot vodi dalje proti mestu </w:t>
      </w:r>
      <w:proofErr w:type="spellStart"/>
      <w:r>
        <w:rPr>
          <w:rFonts w:ascii="Trebuchet MS" w:hAnsi="Trebuchet MS"/>
          <w:color w:val="3E3E3E"/>
          <w:sz w:val="21"/>
          <w:szCs w:val="21"/>
        </w:rPr>
        <w:t>Tozeur</w:t>
      </w:r>
      <w:proofErr w:type="spellEnd"/>
      <w:r>
        <w:rPr>
          <w:rFonts w:ascii="Trebuchet MS" w:hAnsi="Trebuchet MS"/>
          <w:color w:val="3E3E3E"/>
          <w:sz w:val="21"/>
          <w:szCs w:val="21"/>
        </w:rPr>
        <w:t xml:space="preserve">, ciljni </w:t>
      </w:r>
      <w:proofErr w:type="spellStart"/>
      <w:r>
        <w:rPr>
          <w:rFonts w:ascii="Trebuchet MS" w:hAnsi="Trebuchet MS"/>
          <w:color w:val="3E3E3E"/>
          <w:sz w:val="21"/>
          <w:szCs w:val="21"/>
        </w:rPr>
        <w:t>destinaciji</w:t>
      </w:r>
      <w:proofErr w:type="spellEnd"/>
      <w:r>
        <w:rPr>
          <w:rFonts w:ascii="Trebuchet MS" w:hAnsi="Trebuchet MS"/>
          <w:color w:val="3E3E3E"/>
          <w:sz w:val="21"/>
          <w:szCs w:val="21"/>
        </w:rPr>
        <w:t xml:space="preserve"> prvega dne. Sledi vožnja z domačim, lokalnim prevozom - kočijami v velike oaze </w:t>
      </w:r>
      <w:proofErr w:type="spellStart"/>
      <w:r>
        <w:rPr>
          <w:rFonts w:ascii="Trebuchet MS" w:hAnsi="Trebuchet MS"/>
          <w:color w:val="3E3E3E"/>
          <w:sz w:val="21"/>
          <w:szCs w:val="21"/>
        </w:rPr>
        <w:t>dateljnovih</w:t>
      </w:r>
      <w:proofErr w:type="spellEnd"/>
      <w:r>
        <w:rPr>
          <w:rFonts w:ascii="Trebuchet MS" w:hAnsi="Trebuchet MS"/>
          <w:color w:val="3E3E3E"/>
          <w:sz w:val="21"/>
          <w:szCs w:val="21"/>
        </w:rPr>
        <w:t xml:space="preserve"> palm ter obisk mini puščavskega živalskega vrta. Na koncu pa nas čaka še prava avantura, izlet s terenskimi vozili do </w:t>
      </w:r>
      <w:proofErr w:type="spellStart"/>
      <w:r>
        <w:rPr>
          <w:rFonts w:ascii="Trebuchet MS" w:hAnsi="Trebuchet MS"/>
          <w:color w:val="3E3E3E"/>
          <w:sz w:val="21"/>
          <w:szCs w:val="21"/>
        </w:rPr>
        <w:t>Ong</w:t>
      </w:r>
      <w:proofErr w:type="spellEnd"/>
      <w:r>
        <w:rPr>
          <w:rFonts w:ascii="Trebuchet MS" w:hAnsi="Trebuchet MS"/>
          <w:color w:val="3E3E3E"/>
          <w:sz w:val="21"/>
          <w:szCs w:val="21"/>
        </w:rPr>
        <w:t xml:space="preserve"> </w:t>
      </w:r>
      <w:proofErr w:type="spellStart"/>
      <w:r>
        <w:rPr>
          <w:rFonts w:ascii="Trebuchet MS" w:hAnsi="Trebuchet MS"/>
          <w:color w:val="3E3E3E"/>
          <w:sz w:val="21"/>
          <w:szCs w:val="21"/>
        </w:rPr>
        <w:t>Jmela</w:t>
      </w:r>
      <w:proofErr w:type="spellEnd"/>
      <w:r>
        <w:rPr>
          <w:rFonts w:ascii="Trebuchet MS" w:hAnsi="Trebuchet MS"/>
          <w:color w:val="3E3E3E"/>
          <w:sz w:val="21"/>
          <w:szCs w:val="21"/>
        </w:rPr>
        <w:t xml:space="preserve"> (doplačilo), </w:t>
      </w:r>
      <w:proofErr w:type="spellStart"/>
      <w:r>
        <w:rPr>
          <w:rFonts w:ascii="Trebuchet MS" w:hAnsi="Trebuchet MS"/>
          <w:color w:val="3E3E3E"/>
          <w:sz w:val="21"/>
          <w:szCs w:val="21"/>
        </w:rPr>
        <w:t>off</w:t>
      </w:r>
      <w:proofErr w:type="spellEnd"/>
      <w:r>
        <w:rPr>
          <w:rFonts w:ascii="Trebuchet MS" w:hAnsi="Trebuchet MS"/>
          <w:color w:val="3E3E3E"/>
          <w:sz w:val="21"/>
          <w:szCs w:val="21"/>
        </w:rPr>
        <w:t xml:space="preserve"> </w:t>
      </w:r>
      <w:proofErr w:type="spellStart"/>
      <w:r>
        <w:rPr>
          <w:rFonts w:ascii="Trebuchet MS" w:hAnsi="Trebuchet MS"/>
          <w:color w:val="3E3E3E"/>
          <w:sz w:val="21"/>
          <w:szCs w:val="21"/>
        </w:rPr>
        <w:t>road</w:t>
      </w:r>
      <w:proofErr w:type="spellEnd"/>
      <w:r>
        <w:rPr>
          <w:rFonts w:ascii="Trebuchet MS" w:hAnsi="Trebuchet MS"/>
          <w:color w:val="3E3E3E"/>
          <w:sz w:val="21"/>
          <w:szCs w:val="21"/>
        </w:rPr>
        <w:t xml:space="preserve"> vožnja v Sahari in ogled kulis filma Vojna zvezd. Sledi vožnja do El </w:t>
      </w:r>
      <w:proofErr w:type="spellStart"/>
      <w:r>
        <w:rPr>
          <w:rFonts w:ascii="Trebuchet MS" w:hAnsi="Trebuchet MS"/>
          <w:color w:val="3E3E3E"/>
          <w:sz w:val="21"/>
          <w:szCs w:val="21"/>
        </w:rPr>
        <w:t>Mouradi</w:t>
      </w:r>
      <w:proofErr w:type="spellEnd"/>
      <w:r>
        <w:rPr>
          <w:rFonts w:ascii="Trebuchet MS" w:hAnsi="Trebuchet MS"/>
          <w:color w:val="3E3E3E"/>
          <w:sz w:val="21"/>
          <w:szCs w:val="21"/>
        </w:rPr>
        <w:t xml:space="preserve"> hotela 4*, namestitev, večerja in nočitev (pijača za doplačilo pri obroku).</w:t>
      </w:r>
      <w:r>
        <w:rPr>
          <w:rFonts w:ascii="Trebuchet MS" w:hAnsi="Trebuchet MS"/>
          <w:color w:val="3E3E3E"/>
          <w:sz w:val="21"/>
          <w:szCs w:val="21"/>
        </w:rPr>
        <w:br/>
      </w:r>
    </w:p>
    <w:p w:rsidR="00E36C3A" w:rsidRDefault="00E36C3A" w:rsidP="00E36C3A">
      <w:pPr>
        <w:pStyle w:val="Navadensplet"/>
        <w:spacing w:before="0" w:beforeAutospacing="0" w:after="0" w:afterAutospacing="0"/>
        <w:rPr>
          <w:rStyle w:val="Krepko"/>
          <w:rFonts w:ascii="Trebuchet MS" w:hAnsi="Trebuchet MS"/>
          <w:color w:val="3E3E3E"/>
          <w:sz w:val="21"/>
          <w:szCs w:val="21"/>
        </w:rPr>
      </w:pPr>
    </w:p>
    <w:p w:rsidR="00E36C3A" w:rsidRDefault="00E36C3A" w:rsidP="00E36C3A">
      <w:pPr>
        <w:pStyle w:val="Navadensplet"/>
        <w:spacing w:before="0" w:beforeAutospacing="0" w:after="0" w:afterAutospacing="0"/>
        <w:rPr>
          <w:rStyle w:val="Krepko"/>
          <w:rFonts w:ascii="Trebuchet MS" w:hAnsi="Trebuchet MS"/>
          <w:color w:val="3E3E3E"/>
          <w:sz w:val="21"/>
          <w:szCs w:val="21"/>
        </w:rPr>
      </w:pPr>
    </w:p>
    <w:p w:rsidR="00E36C3A" w:rsidRDefault="00E36C3A" w:rsidP="00E36C3A">
      <w:pPr>
        <w:pStyle w:val="Navadensplet"/>
        <w:spacing w:before="0" w:beforeAutospacing="0" w:after="0" w:afterAutospacing="0"/>
        <w:rPr>
          <w:rStyle w:val="Krepko"/>
          <w:rFonts w:ascii="Trebuchet MS" w:hAnsi="Trebuchet MS"/>
          <w:color w:val="3E3E3E"/>
          <w:sz w:val="21"/>
          <w:szCs w:val="21"/>
        </w:rPr>
      </w:pPr>
    </w:p>
    <w:p w:rsidR="00E36C3A" w:rsidRDefault="00E36C3A" w:rsidP="00E36C3A">
      <w:pPr>
        <w:pStyle w:val="Navadensplet"/>
        <w:spacing w:before="0" w:beforeAutospacing="0" w:after="0" w:afterAutospacing="0"/>
        <w:rPr>
          <w:rStyle w:val="Krepko"/>
          <w:rFonts w:ascii="Trebuchet MS" w:hAnsi="Trebuchet MS"/>
          <w:color w:val="3E3E3E"/>
          <w:sz w:val="21"/>
          <w:szCs w:val="21"/>
        </w:rPr>
      </w:pPr>
    </w:p>
    <w:p w:rsidR="00E36C3A" w:rsidRDefault="00E36C3A" w:rsidP="00E36C3A">
      <w:pPr>
        <w:pStyle w:val="Navadensplet"/>
        <w:spacing w:before="0" w:beforeAutospacing="0" w:after="0" w:afterAutospacing="0"/>
        <w:rPr>
          <w:rStyle w:val="Krepko"/>
          <w:rFonts w:ascii="Trebuchet MS" w:hAnsi="Trebuchet MS"/>
          <w:color w:val="3E3E3E"/>
          <w:sz w:val="21"/>
          <w:szCs w:val="21"/>
        </w:rPr>
      </w:pPr>
    </w:p>
    <w:p w:rsidR="00E36C3A" w:rsidRDefault="00E36C3A" w:rsidP="00E36C3A">
      <w:pPr>
        <w:pStyle w:val="Navadensplet"/>
        <w:spacing w:before="0" w:beforeAutospacing="0" w:after="0" w:afterAutospacing="0"/>
        <w:rPr>
          <w:rStyle w:val="Krepko"/>
          <w:rFonts w:ascii="Trebuchet MS" w:hAnsi="Trebuchet MS"/>
          <w:color w:val="3E3E3E"/>
          <w:sz w:val="21"/>
          <w:szCs w:val="21"/>
        </w:rPr>
      </w:pPr>
    </w:p>
    <w:p w:rsidR="00E36C3A" w:rsidRDefault="00E36C3A" w:rsidP="00E36C3A">
      <w:pPr>
        <w:pStyle w:val="Navadensplet"/>
        <w:spacing w:before="0" w:beforeAutospacing="0" w:after="0" w:afterAutospacing="0"/>
        <w:rPr>
          <w:rStyle w:val="Krepko"/>
          <w:rFonts w:ascii="Trebuchet MS" w:hAnsi="Trebuchet MS"/>
          <w:color w:val="3E3E3E"/>
          <w:sz w:val="21"/>
          <w:szCs w:val="21"/>
        </w:rPr>
      </w:pPr>
    </w:p>
    <w:p w:rsidR="00E36C3A" w:rsidRDefault="00E36C3A" w:rsidP="00E36C3A">
      <w:pPr>
        <w:pStyle w:val="Navadensplet"/>
        <w:spacing w:before="0" w:beforeAutospacing="0" w:after="0" w:afterAutospacing="0"/>
        <w:rPr>
          <w:rFonts w:ascii="Trebuchet MS" w:hAnsi="Trebuchet MS"/>
          <w:color w:val="3E3E3E"/>
          <w:sz w:val="21"/>
          <w:szCs w:val="21"/>
        </w:rPr>
      </w:pPr>
      <w:r>
        <w:rPr>
          <w:rStyle w:val="Krepko"/>
          <w:rFonts w:ascii="Trebuchet MS" w:hAnsi="Trebuchet MS"/>
          <w:color w:val="3E3E3E"/>
          <w:sz w:val="21"/>
          <w:szCs w:val="21"/>
        </w:rPr>
        <w:t>2. dan: TOZEUR - CHOTT EL JERID - DOUZ - MATMATA - EL JEM</w:t>
      </w:r>
      <w:r>
        <w:rPr>
          <w:rFonts w:ascii="Trebuchet MS" w:hAnsi="Trebuchet MS"/>
          <w:color w:val="3E3E3E"/>
          <w:sz w:val="21"/>
          <w:szCs w:val="21"/>
        </w:rPr>
        <w:br/>
        <w:t xml:space="preserve">Po zgodnjem zajtrku pot nadaljujemo preko največjega slanega jezera Tunizije, </w:t>
      </w:r>
      <w:proofErr w:type="spellStart"/>
      <w:r>
        <w:rPr>
          <w:rFonts w:ascii="Trebuchet MS" w:hAnsi="Trebuchet MS"/>
          <w:color w:val="3E3E3E"/>
          <w:sz w:val="21"/>
          <w:szCs w:val="21"/>
        </w:rPr>
        <w:t>Chott</w:t>
      </w:r>
      <w:proofErr w:type="spellEnd"/>
      <w:r>
        <w:rPr>
          <w:rFonts w:ascii="Trebuchet MS" w:hAnsi="Trebuchet MS"/>
          <w:color w:val="3E3E3E"/>
          <w:sz w:val="21"/>
          <w:szCs w:val="21"/>
        </w:rPr>
        <w:t xml:space="preserve"> El </w:t>
      </w:r>
      <w:proofErr w:type="spellStart"/>
      <w:r>
        <w:rPr>
          <w:rFonts w:ascii="Trebuchet MS" w:hAnsi="Trebuchet MS"/>
          <w:color w:val="3E3E3E"/>
          <w:sz w:val="21"/>
          <w:szCs w:val="21"/>
        </w:rPr>
        <w:t>Jerid</w:t>
      </w:r>
      <w:proofErr w:type="spellEnd"/>
      <w:r>
        <w:rPr>
          <w:rFonts w:ascii="Trebuchet MS" w:hAnsi="Trebuchet MS"/>
          <w:color w:val="3E3E3E"/>
          <w:sz w:val="21"/>
          <w:szCs w:val="21"/>
        </w:rPr>
        <w:t xml:space="preserve">, kjer bomo naredili krajši postanek, odkrivali skrivnost puščavske rože in občudovali prelivanje barv na obzorju. Sledi vožnja do mesta </w:t>
      </w:r>
      <w:proofErr w:type="spellStart"/>
      <w:r>
        <w:rPr>
          <w:rFonts w:ascii="Trebuchet MS" w:hAnsi="Trebuchet MS"/>
          <w:color w:val="3E3E3E"/>
          <w:sz w:val="21"/>
          <w:szCs w:val="21"/>
        </w:rPr>
        <w:t>Douz</w:t>
      </w:r>
      <w:proofErr w:type="spellEnd"/>
      <w:r>
        <w:rPr>
          <w:rFonts w:ascii="Trebuchet MS" w:hAnsi="Trebuchet MS"/>
          <w:color w:val="3E3E3E"/>
          <w:sz w:val="21"/>
          <w:szCs w:val="21"/>
        </w:rPr>
        <w:t xml:space="preserve">, oaze imenovane »Vrata v Saharo«, kjer se začenjajo prave peščene sipine. Nepozabno doživetje bo vsekakor sprehod po Sahari na malce drugačen način, na kameljem hrbtu (doplačilo). Po neverjetni izkušnji sledi vožnja do gorovja </w:t>
      </w:r>
      <w:proofErr w:type="spellStart"/>
      <w:r>
        <w:rPr>
          <w:rFonts w:ascii="Trebuchet MS" w:hAnsi="Trebuchet MS"/>
          <w:color w:val="3E3E3E"/>
          <w:sz w:val="21"/>
          <w:szCs w:val="21"/>
        </w:rPr>
        <w:t>Matmata</w:t>
      </w:r>
      <w:proofErr w:type="spellEnd"/>
      <w:r>
        <w:rPr>
          <w:rFonts w:ascii="Trebuchet MS" w:hAnsi="Trebuchet MS"/>
          <w:color w:val="3E3E3E"/>
          <w:sz w:val="21"/>
          <w:szCs w:val="21"/>
        </w:rPr>
        <w:t xml:space="preserve">, kjer si ogledamo tipično berbersko bivališče, </w:t>
      </w:r>
      <w:proofErr w:type="spellStart"/>
      <w:r>
        <w:rPr>
          <w:rFonts w:ascii="Trebuchet MS" w:hAnsi="Trebuchet MS"/>
          <w:color w:val="3E3E3E"/>
          <w:sz w:val="21"/>
          <w:szCs w:val="21"/>
        </w:rPr>
        <w:t>trogloditsko</w:t>
      </w:r>
      <w:proofErr w:type="spellEnd"/>
      <w:r>
        <w:rPr>
          <w:rFonts w:ascii="Trebuchet MS" w:hAnsi="Trebuchet MS"/>
          <w:color w:val="3E3E3E"/>
          <w:sz w:val="21"/>
          <w:szCs w:val="21"/>
        </w:rPr>
        <w:t xml:space="preserve"> hišo, kjer nekateri Berberi še danes živijo v svoji kulturi in jeziku. Sledi kosilo (pijača se doplača) v podzemnem hotelu. Nato se odpravimo proti severu in naredimo zadnji postanek v mestu El Jem, kjer si ogledamo enega največjih in najbolj ohranjenih rimskih amfiteatrov, ki je sprejel tudi do 30.000 obiskovalcev. Sledi povratek do hotelov. </w:t>
      </w:r>
      <w:r>
        <w:rPr>
          <w:rFonts w:ascii="Trebuchet MS" w:hAnsi="Trebuchet MS"/>
          <w:color w:val="3E3E3E"/>
          <w:sz w:val="21"/>
          <w:szCs w:val="21"/>
        </w:rPr>
        <w:br/>
      </w:r>
      <w:r>
        <w:rPr>
          <w:rStyle w:val="Krepko"/>
          <w:rFonts w:ascii="Trebuchet MS" w:hAnsi="Trebuchet MS"/>
          <w:color w:val="3E3E3E"/>
          <w:sz w:val="21"/>
          <w:szCs w:val="21"/>
        </w:rPr>
        <w:t>Informativna cena: 135 €</w:t>
      </w:r>
      <w:r>
        <w:rPr>
          <w:rStyle w:val="apple-converted-space"/>
          <w:rFonts w:ascii="Trebuchet MS" w:hAnsi="Trebuchet MS"/>
          <w:color w:val="3E3E3E"/>
          <w:sz w:val="21"/>
          <w:szCs w:val="21"/>
        </w:rPr>
        <w:t> </w:t>
      </w:r>
      <w:r>
        <w:rPr>
          <w:rFonts w:ascii="Trebuchet MS" w:hAnsi="Trebuchet MS"/>
          <w:color w:val="3E3E3E"/>
          <w:sz w:val="21"/>
          <w:szCs w:val="21"/>
        </w:rPr>
        <w:t xml:space="preserve">(odvisno od začetne </w:t>
      </w:r>
      <w:proofErr w:type="spellStart"/>
      <w:r>
        <w:rPr>
          <w:rFonts w:ascii="Trebuchet MS" w:hAnsi="Trebuchet MS"/>
          <w:color w:val="3E3E3E"/>
          <w:sz w:val="21"/>
          <w:szCs w:val="21"/>
        </w:rPr>
        <w:t>destinacije</w:t>
      </w:r>
      <w:proofErr w:type="spellEnd"/>
      <w:r>
        <w:rPr>
          <w:rFonts w:ascii="Trebuchet MS" w:hAnsi="Trebuchet MS"/>
          <w:color w:val="3E3E3E"/>
          <w:sz w:val="21"/>
          <w:szCs w:val="21"/>
        </w:rPr>
        <w:t>)</w:t>
      </w:r>
    </w:p>
    <w:p w:rsidR="00E36C3A" w:rsidRDefault="00E36C3A" w:rsidP="00E36C3A">
      <w:pPr>
        <w:pStyle w:val="Navadensplet"/>
        <w:spacing w:before="0" w:beforeAutospacing="0" w:after="0" w:afterAutospacing="0"/>
        <w:rPr>
          <w:rStyle w:val="Krepko"/>
          <w:rFonts w:ascii="Trebuchet MS" w:hAnsi="Trebuchet MS"/>
          <w:color w:val="3E3E3E"/>
          <w:sz w:val="21"/>
          <w:szCs w:val="21"/>
        </w:rPr>
      </w:pPr>
    </w:p>
    <w:p w:rsidR="00E36C3A" w:rsidRDefault="00E36C3A" w:rsidP="00E36C3A">
      <w:pPr>
        <w:pStyle w:val="Navadensplet"/>
        <w:spacing w:before="0" w:beforeAutospacing="0" w:after="0" w:afterAutospacing="0"/>
        <w:rPr>
          <w:rFonts w:ascii="Trebuchet MS" w:hAnsi="Trebuchet MS"/>
          <w:color w:val="3E3E3E"/>
          <w:sz w:val="21"/>
          <w:szCs w:val="21"/>
        </w:rPr>
      </w:pPr>
      <w:r>
        <w:rPr>
          <w:rStyle w:val="Krepko"/>
          <w:rFonts w:ascii="Trebuchet MS" w:hAnsi="Trebuchet MS"/>
          <w:color w:val="3E3E3E"/>
          <w:sz w:val="21"/>
          <w:szCs w:val="21"/>
        </w:rPr>
        <w:t>OPOMBE</w:t>
      </w:r>
      <w:r>
        <w:rPr>
          <w:rFonts w:ascii="Trebuchet MS" w:hAnsi="Trebuchet MS"/>
          <w:color w:val="3E3E3E"/>
          <w:sz w:val="21"/>
          <w:szCs w:val="21"/>
        </w:rPr>
        <w:br/>
        <w:t>Fakultativne izlete in prevoze organizira lokalna turistična agencija VLT, ki ima v primeru, da se vplačanega izleta ne udeležite, pravico zaračunati 100% stroške odpovedi. Program in cena izletov se lahko spremenita, natančnejše informacije prejmete na informativnem sestanku v hotelu. Nekateri izleti se izvajajo le ob zadostnem številu prijavljenih potnikov.</w:t>
      </w:r>
    </w:p>
    <w:p w:rsidR="00E36C3A" w:rsidRDefault="00E36C3A" w:rsidP="00DF25F9">
      <w:pPr>
        <w:tabs>
          <w:tab w:val="left" w:pos="3135"/>
        </w:tabs>
      </w:pPr>
    </w:p>
    <w:p w:rsidR="00E36C3A" w:rsidRPr="00E36C3A" w:rsidRDefault="00E36C3A" w:rsidP="00E36C3A">
      <w:pPr>
        <w:spacing w:after="0" w:line="420" w:lineRule="atLeast"/>
        <w:outlineLvl w:val="1"/>
        <w:rPr>
          <w:rFonts w:ascii="Trebuchet MS" w:eastAsia="Times New Roman" w:hAnsi="Trebuchet MS" w:cs="Times New Roman"/>
          <w:color w:val="A8D08D" w:themeColor="accent6" w:themeTint="99"/>
          <w:sz w:val="33"/>
          <w:szCs w:val="33"/>
          <w:lang w:eastAsia="sl-SI"/>
        </w:rPr>
      </w:pPr>
      <w:r w:rsidRPr="00E36C3A">
        <w:rPr>
          <w:rFonts w:ascii="Trebuchet MS" w:eastAsia="Times New Roman" w:hAnsi="Trebuchet MS" w:cs="Times New Roman"/>
          <w:color w:val="A8D08D" w:themeColor="accent6" w:themeTint="99"/>
          <w:sz w:val="33"/>
          <w:szCs w:val="33"/>
          <w:lang w:eastAsia="sl-SI"/>
        </w:rPr>
        <w:t>Za vse ljubitelje golfa</w:t>
      </w:r>
    </w:p>
    <w:p w:rsidR="00E36C3A" w:rsidRPr="00E36C3A" w:rsidRDefault="00E36C3A" w:rsidP="00E36C3A">
      <w:pPr>
        <w:spacing w:after="0" w:line="420" w:lineRule="atLeast"/>
        <w:outlineLvl w:val="1"/>
        <w:rPr>
          <w:rFonts w:ascii="Trebuchet MS" w:eastAsia="Times New Roman" w:hAnsi="Trebuchet MS" w:cs="Times New Roman"/>
          <w:color w:val="3E3E3E"/>
          <w:sz w:val="33"/>
          <w:szCs w:val="33"/>
          <w:lang w:eastAsia="sl-SI"/>
        </w:rPr>
      </w:pPr>
    </w:p>
    <w:p w:rsidR="00E36C3A" w:rsidRDefault="00E36C3A" w:rsidP="00E36C3A">
      <w:pPr>
        <w:pStyle w:val="Navadensplet"/>
        <w:spacing w:before="0" w:beforeAutospacing="0" w:after="0" w:afterAutospacing="0"/>
        <w:rPr>
          <w:rFonts w:ascii="Trebuchet MS" w:hAnsi="Trebuchet MS"/>
          <w:color w:val="3E3E3E"/>
          <w:sz w:val="21"/>
          <w:szCs w:val="21"/>
        </w:rPr>
      </w:pPr>
      <w:r>
        <w:rPr>
          <w:rFonts w:ascii="Trebuchet MS" w:hAnsi="Trebuchet MS"/>
          <w:color w:val="3E3E3E"/>
          <w:sz w:val="21"/>
          <w:szCs w:val="21"/>
        </w:rPr>
        <w:t>Tunizija je ena izmed najbolj turistično razvitih in priljubljenih držav na afriški celini. Čeprav večino turistov Tunizija očara kot država neskončnih peščenih plaž, zelo ugodnega podnebja, skrivnostne Sahare na jugu države, pa zadnje čase Tunizija privlači vse več ljubiteljev golfa, saj se ponaša z kar nekaj priljubljenimi, urejenimi in velikimi golf igrišči. Golf ni le šport, star več kot 600 let, katerega zametke so poznali že Rimljani, ampak se je skozi čas vedno bolj razvijal in postajal dostopen širokim množicam ljudi. Postal je pravi vrhunski šport, ki privablja številne gledalce, mnogim pa predstavlja tudi način življenja. Vsak, ki enkrat začne igrati golf, ga ne vzame le kot preprosto igro, ampak z njim začne razvijati tudi nov način življenja. Golf je izjemno zahteven šport, ki zahteva strpnost, potrpežljivost, samozavest, odgovornost, vztrajnost in preudarnost. Sčasoma postanejo vse te vrednote pomemben del posameznikovega življenja, po katerih se ravna. Zahteva ogromno časa, truda in koncentracije, hkrati pa predstavlja tudi družabnost, kajti igra lahko traja več ur, tekom katerih se družimo s prijatelji, kolegi in soigralci. Torej vsi ljubitelji golfa, nikar ne odlašajte in se preizkusite na enem izmed igrišč.</w:t>
      </w:r>
    </w:p>
    <w:p w:rsidR="00E36C3A" w:rsidRDefault="00E36C3A" w:rsidP="00E36C3A">
      <w:pPr>
        <w:pStyle w:val="Navadensplet"/>
        <w:spacing w:before="0" w:beforeAutospacing="0" w:after="0" w:afterAutospacing="0"/>
        <w:rPr>
          <w:rFonts w:ascii="Trebuchet MS" w:hAnsi="Trebuchet MS"/>
          <w:color w:val="EB670C"/>
          <w:sz w:val="21"/>
          <w:szCs w:val="21"/>
        </w:rPr>
      </w:pPr>
    </w:p>
    <w:p w:rsidR="00E36C3A" w:rsidRDefault="00E36C3A" w:rsidP="00E36C3A">
      <w:pPr>
        <w:pStyle w:val="Navadensplet"/>
        <w:spacing w:before="0" w:beforeAutospacing="0" w:after="0" w:afterAutospacing="0"/>
        <w:rPr>
          <w:rFonts w:ascii="Trebuchet MS" w:hAnsi="Trebuchet MS"/>
          <w:color w:val="3E3E3E"/>
          <w:sz w:val="21"/>
          <w:szCs w:val="21"/>
        </w:rPr>
      </w:pPr>
      <w:bookmarkStart w:id="0" w:name="_GoBack"/>
      <w:bookmarkEnd w:id="0"/>
      <w:proofErr w:type="spellStart"/>
      <w:r>
        <w:rPr>
          <w:rFonts w:ascii="Trebuchet MS" w:hAnsi="Trebuchet MS"/>
          <w:color w:val="EB670C"/>
          <w:sz w:val="21"/>
          <w:szCs w:val="21"/>
        </w:rPr>
        <w:t>Citrus</w:t>
      </w:r>
      <w:proofErr w:type="spellEnd"/>
      <w:r>
        <w:rPr>
          <w:rFonts w:ascii="Trebuchet MS" w:hAnsi="Trebuchet MS"/>
          <w:color w:val="EB670C"/>
          <w:sz w:val="21"/>
          <w:szCs w:val="21"/>
        </w:rPr>
        <w:t xml:space="preserve"> golf </w:t>
      </w:r>
      <w:proofErr w:type="spellStart"/>
      <w:r>
        <w:rPr>
          <w:rFonts w:ascii="Trebuchet MS" w:hAnsi="Trebuchet MS"/>
          <w:color w:val="EB670C"/>
          <w:sz w:val="21"/>
          <w:szCs w:val="21"/>
        </w:rPr>
        <w:t>club</w:t>
      </w:r>
      <w:proofErr w:type="spellEnd"/>
      <w:r>
        <w:rPr>
          <w:rFonts w:ascii="Trebuchet MS" w:hAnsi="Trebuchet MS"/>
          <w:color w:val="EB670C"/>
          <w:sz w:val="21"/>
          <w:szCs w:val="21"/>
        </w:rPr>
        <w:t xml:space="preserve"> - </w:t>
      </w:r>
      <w:proofErr w:type="spellStart"/>
      <w:r>
        <w:rPr>
          <w:rFonts w:ascii="Trebuchet MS" w:hAnsi="Trebuchet MS"/>
          <w:color w:val="EB670C"/>
          <w:sz w:val="21"/>
          <w:szCs w:val="21"/>
        </w:rPr>
        <w:t>Hammamet</w:t>
      </w:r>
      <w:proofErr w:type="spellEnd"/>
      <w:r>
        <w:rPr>
          <w:rFonts w:ascii="Trebuchet MS" w:hAnsi="Trebuchet MS"/>
          <w:color w:val="3E3E3E"/>
          <w:sz w:val="21"/>
          <w:szCs w:val="21"/>
        </w:rPr>
        <w:br/>
        <w:t xml:space="preserve">Leta 1992 odprto in mednarodno prepoznavno golf igrišče ter hkrati prvi golf kompleks v Tuniziji s 45 luknjami, se razprostira na izjemni lokaciji, v neposredni bližini sedmih čudovitih jezer in ogromnih nasadov oljk, ki dajejo posebno in umirjeno vzdušje. Razprostira se na 173 hektarjih površine in je le nekaj minut oddaljeno od priljubljenega in vedno čudovitega zaliva </w:t>
      </w:r>
      <w:proofErr w:type="spellStart"/>
      <w:r>
        <w:rPr>
          <w:rFonts w:ascii="Trebuchet MS" w:hAnsi="Trebuchet MS"/>
          <w:color w:val="3E3E3E"/>
          <w:sz w:val="21"/>
          <w:szCs w:val="21"/>
        </w:rPr>
        <w:t>Hammamet</w:t>
      </w:r>
      <w:proofErr w:type="spellEnd"/>
      <w:r>
        <w:rPr>
          <w:rFonts w:ascii="Trebuchet MS" w:hAnsi="Trebuchet MS"/>
          <w:color w:val="3E3E3E"/>
          <w:sz w:val="21"/>
          <w:szCs w:val="21"/>
        </w:rPr>
        <w:t xml:space="preserve">. Arhitekt, ki je ustvarjalec najbolj priljubljenih in znanih golf igrišč v svetu, Ronald </w:t>
      </w:r>
      <w:proofErr w:type="spellStart"/>
      <w:r>
        <w:rPr>
          <w:rFonts w:ascii="Trebuchet MS" w:hAnsi="Trebuchet MS"/>
          <w:color w:val="3E3E3E"/>
          <w:sz w:val="21"/>
          <w:szCs w:val="21"/>
        </w:rPr>
        <w:t>Fream</w:t>
      </w:r>
      <w:proofErr w:type="spellEnd"/>
      <w:r>
        <w:rPr>
          <w:rFonts w:ascii="Trebuchet MS" w:hAnsi="Trebuchet MS"/>
          <w:color w:val="3E3E3E"/>
          <w:sz w:val="21"/>
          <w:szCs w:val="21"/>
        </w:rPr>
        <w:t xml:space="preserve">, je oblikoval to golf igrišče, ki se ponaša z a la </w:t>
      </w:r>
      <w:proofErr w:type="spellStart"/>
      <w:r>
        <w:rPr>
          <w:rFonts w:ascii="Trebuchet MS" w:hAnsi="Trebuchet MS"/>
          <w:color w:val="3E3E3E"/>
          <w:sz w:val="21"/>
          <w:szCs w:val="21"/>
        </w:rPr>
        <w:t>carte</w:t>
      </w:r>
      <w:proofErr w:type="spellEnd"/>
      <w:r>
        <w:rPr>
          <w:rFonts w:ascii="Trebuchet MS" w:hAnsi="Trebuchet MS"/>
          <w:color w:val="3E3E3E"/>
          <w:sz w:val="21"/>
          <w:szCs w:val="21"/>
        </w:rPr>
        <w:t xml:space="preserve"> restavracijo, barom, garderobami in tuš kabinami, ki omogočajo osvežitev po naporni igri. Kakor na vseh igriščih, ki jih je ta znan arhitekt oblikoval, je tudi tu upošteval naravne karakteristike območja, smer vetrov, ter s tem omogočil, da igra nikoli ni motena in da vsakdo uživa v čudoviti panorami daleč naokoli. </w:t>
      </w:r>
      <w:r>
        <w:rPr>
          <w:rFonts w:ascii="Trebuchet MS" w:hAnsi="Trebuchet MS"/>
          <w:color w:val="3E3E3E"/>
          <w:sz w:val="21"/>
          <w:szCs w:val="21"/>
        </w:rPr>
        <w:br/>
        <w:t>spletna stran: www.golfcitrus.com</w:t>
      </w:r>
    </w:p>
    <w:p w:rsidR="00E36C3A" w:rsidRDefault="00E36C3A" w:rsidP="00E36C3A">
      <w:pPr>
        <w:pStyle w:val="Navadensplet"/>
        <w:spacing w:before="0" w:beforeAutospacing="0" w:after="0" w:afterAutospacing="0"/>
        <w:rPr>
          <w:rFonts w:ascii="Trebuchet MS" w:hAnsi="Trebuchet MS"/>
          <w:color w:val="EB670C"/>
          <w:sz w:val="21"/>
          <w:szCs w:val="21"/>
        </w:rPr>
      </w:pPr>
    </w:p>
    <w:p w:rsidR="00E36C3A" w:rsidRDefault="00E36C3A" w:rsidP="00E36C3A">
      <w:pPr>
        <w:pStyle w:val="Navadensplet"/>
        <w:spacing w:before="0" w:beforeAutospacing="0" w:after="0" w:afterAutospacing="0"/>
        <w:rPr>
          <w:rFonts w:ascii="Trebuchet MS" w:hAnsi="Trebuchet MS"/>
          <w:color w:val="3E3E3E"/>
          <w:sz w:val="21"/>
          <w:szCs w:val="21"/>
        </w:rPr>
      </w:pPr>
      <w:r>
        <w:rPr>
          <w:rFonts w:ascii="Trebuchet MS" w:hAnsi="Trebuchet MS"/>
          <w:color w:val="EB670C"/>
          <w:sz w:val="21"/>
          <w:szCs w:val="21"/>
        </w:rPr>
        <w:t xml:space="preserve">Golf igrišče El </w:t>
      </w:r>
      <w:proofErr w:type="spellStart"/>
      <w:r>
        <w:rPr>
          <w:rFonts w:ascii="Trebuchet MS" w:hAnsi="Trebuchet MS"/>
          <w:color w:val="EB670C"/>
          <w:sz w:val="21"/>
          <w:szCs w:val="21"/>
        </w:rPr>
        <w:t>Kantaoui</w:t>
      </w:r>
      <w:proofErr w:type="spellEnd"/>
      <w:r>
        <w:rPr>
          <w:rFonts w:ascii="Trebuchet MS" w:hAnsi="Trebuchet MS"/>
          <w:color w:val="3E3E3E"/>
          <w:sz w:val="21"/>
          <w:szCs w:val="21"/>
        </w:rPr>
        <w:br/>
        <w:t xml:space="preserve">Golf igrišče El </w:t>
      </w:r>
      <w:proofErr w:type="spellStart"/>
      <w:r>
        <w:rPr>
          <w:rFonts w:ascii="Trebuchet MS" w:hAnsi="Trebuchet MS"/>
          <w:color w:val="3E3E3E"/>
          <w:sz w:val="21"/>
          <w:szCs w:val="21"/>
        </w:rPr>
        <w:t>Kantaoui</w:t>
      </w:r>
      <w:proofErr w:type="spellEnd"/>
      <w:r>
        <w:rPr>
          <w:rFonts w:ascii="Trebuchet MS" w:hAnsi="Trebuchet MS"/>
          <w:color w:val="3E3E3E"/>
          <w:sz w:val="21"/>
          <w:szCs w:val="21"/>
        </w:rPr>
        <w:t xml:space="preserve"> je eno izmed najbolj priljubljenih in hkrati najboljših golf igrišč na Mediteranu, ki se razprostira na 130 hektarjih od same obale priljubljenega letovišča </w:t>
      </w:r>
      <w:proofErr w:type="spellStart"/>
      <w:r>
        <w:rPr>
          <w:rFonts w:ascii="Trebuchet MS" w:hAnsi="Trebuchet MS"/>
          <w:color w:val="3E3E3E"/>
          <w:sz w:val="21"/>
          <w:szCs w:val="21"/>
        </w:rPr>
        <w:t>Port</w:t>
      </w:r>
      <w:proofErr w:type="spellEnd"/>
      <w:r>
        <w:rPr>
          <w:rFonts w:ascii="Trebuchet MS" w:hAnsi="Trebuchet MS"/>
          <w:color w:val="3E3E3E"/>
          <w:sz w:val="21"/>
          <w:szCs w:val="21"/>
        </w:rPr>
        <w:t xml:space="preserve"> El </w:t>
      </w:r>
      <w:proofErr w:type="spellStart"/>
      <w:r>
        <w:rPr>
          <w:rFonts w:ascii="Trebuchet MS" w:hAnsi="Trebuchet MS"/>
          <w:color w:val="3E3E3E"/>
          <w:sz w:val="21"/>
          <w:szCs w:val="21"/>
        </w:rPr>
        <w:t>Kantaoui</w:t>
      </w:r>
      <w:proofErr w:type="spellEnd"/>
      <w:r>
        <w:rPr>
          <w:rFonts w:ascii="Trebuchet MS" w:hAnsi="Trebuchet MS"/>
          <w:color w:val="3E3E3E"/>
          <w:sz w:val="21"/>
          <w:szCs w:val="21"/>
        </w:rPr>
        <w:t xml:space="preserve">, ki slovi po prestižni marini, do prelepih hribov v ozadju, ki ponujajo spektakularno panoramo daleč naokoli. Ustvarjalec tega priljubljenega igrišča je znameniti Ronald </w:t>
      </w:r>
      <w:proofErr w:type="spellStart"/>
      <w:r>
        <w:rPr>
          <w:rFonts w:ascii="Trebuchet MS" w:hAnsi="Trebuchet MS"/>
          <w:color w:val="3E3E3E"/>
          <w:sz w:val="21"/>
          <w:szCs w:val="21"/>
        </w:rPr>
        <w:t>Freame</w:t>
      </w:r>
      <w:proofErr w:type="spellEnd"/>
      <w:r>
        <w:rPr>
          <w:rFonts w:ascii="Trebuchet MS" w:hAnsi="Trebuchet MS"/>
          <w:color w:val="3E3E3E"/>
          <w:sz w:val="21"/>
          <w:szCs w:val="21"/>
        </w:rPr>
        <w:t xml:space="preserve">. Igrišče je razdeljeno v dve igrišči z 18 luknjami (igrišči Panorama in </w:t>
      </w:r>
      <w:proofErr w:type="spellStart"/>
      <w:r>
        <w:rPr>
          <w:rFonts w:ascii="Trebuchet MS" w:hAnsi="Trebuchet MS"/>
          <w:color w:val="3E3E3E"/>
          <w:sz w:val="21"/>
          <w:szCs w:val="21"/>
        </w:rPr>
        <w:t>Sea</w:t>
      </w:r>
      <w:proofErr w:type="spellEnd"/>
      <w:r>
        <w:rPr>
          <w:rFonts w:ascii="Trebuchet MS" w:hAnsi="Trebuchet MS"/>
          <w:color w:val="3E3E3E"/>
          <w:sz w:val="21"/>
          <w:szCs w:val="21"/>
        </w:rPr>
        <w:t>, ki je malce daljše in igralcem ponuja izjemno igro ob morju). </w:t>
      </w:r>
      <w:r>
        <w:rPr>
          <w:rFonts w:ascii="Trebuchet MS" w:hAnsi="Trebuchet MS"/>
          <w:color w:val="3E3E3E"/>
          <w:sz w:val="21"/>
          <w:szCs w:val="21"/>
        </w:rPr>
        <w:br/>
        <w:t>spletna stran: www.elkantaouigolf.com</w:t>
      </w:r>
    </w:p>
    <w:p w:rsidR="00E36C3A" w:rsidRDefault="00E36C3A" w:rsidP="00DF25F9">
      <w:pPr>
        <w:tabs>
          <w:tab w:val="left" w:pos="3135"/>
        </w:tabs>
      </w:pPr>
    </w:p>
    <w:sectPr w:rsidR="00E36C3A" w:rsidSect="003B48F9">
      <w:headerReference w:type="default" r:id="rId9"/>
      <w:pgSz w:w="11906" w:h="16838"/>
      <w:pgMar w:top="851" w:right="567" w:bottom="709"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946" w:rsidRDefault="00D85946" w:rsidP="00DF25F9">
      <w:pPr>
        <w:spacing w:after="0" w:line="240" w:lineRule="auto"/>
      </w:pPr>
      <w:r>
        <w:separator/>
      </w:r>
    </w:p>
  </w:endnote>
  <w:endnote w:type="continuationSeparator" w:id="0">
    <w:p w:rsidR="00D85946" w:rsidRDefault="00D85946" w:rsidP="00DF2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946" w:rsidRDefault="00D85946" w:rsidP="00DF25F9">
      <w:pPr>
        <w:spacing w:after="0" w:line="240" w:lineRule="auto"/>
      </w:pPr>
      <w:r>
        <w:separator/>
      </w:r>
    </w:p>
  </w:footnote>
  <w:footnote w:type="continuationSeparator" w:id="0">
    <w:p w:rsidR="00D85946" w:rsidRDefault="00D85946" w:rsidP="00DF2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5F9" w:rsidRDefault="00DF25F9">
    <w:pPr>
      <w:pStyle w:val="Glava"/>
    </w:pPr>
    <w:r>
      <w:rPr>
        <w:noProof/>
        <w:lang w:eastAsia="sl-SI"/>
      </w:rPr>
      <w:drawing>
        <wp:anchor distT="0" distB="0" distL="114300" distR="114300" simplePos="0" relativeHeight="251659264" behindDoc="1" locked="0" layoutInCell="1" allowOverlap="1" wp14:anchorId="2666B685" wp14:editId="4D74C257">
          <wp:simplePos x="0" y="0"/>
          <wp:positionH relativeFrom="margin">
            <wp:align>right</wp:align>
          </wp:positionH>
          <wp:positionV relativeFrom="paragraph">
            <wp:posOffset>-162560</wp:posOffset>
          </wp:positionV>
          <wp:extent cx="6840000" cy="9684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isi s.p-2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9684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8F9"/>
    <w:rsid w:val="003B48F9"/>
    <w:rsid w:val="005F1A94"/>
    <w:rsid w:val="00825DA0"/>
    <w:rsid w:val="00D85946"/>
    <w:rsid w:val="00DF25F9"/>
    <w:rsid w:val="00E36C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F25F9"/>
    <w:pPr>
      <w:tabs>
        <w:tab w:val="center" w:pos="4536"/>
        <w:tab w:val="right" w:pos="9072"/>
      </w:tabs>
      <w:spacing w:after="0" w:line="240" w:lineRule="auto"/>
    </w:pPr>
  </w:style>
  <w:style w:type="character" w:customStyle="1" w:styleId="GlavaZnak">
    <w:name w:val="Glava Znak"/>
    <w:basedOn w:val="Privzetapisavaodstavka"/>
    <w:link w:val="Glava"/>
    <w:uiPriority w:val="99"/>
    <w:rsid w:val="00DF25F9"/>
  </w:style>
  <w:style w:type="paragraph" w:styleId="Noga">
    <w:name w:val="footer"/>
    <w:basedOn w:val="Navaden"/>
    <w:link w:val="NogaZnak"/>
    <w:uiPriority w:val="99"/>
    <w:unhideWhenUsed/>
    <w:rsid w:val="00DF25F9"/>
    <w:pPr>
      <w:tabs>
        <w:tab w:val="center" w:pos="4536"/>
        <w:tab w:val="right" w:pos="9072"/>
      </w:tabs>
      <w:spacing w:after="0" w:line="240" w:lineRule="auto"/>
    </w:pPr>
  </w:style>
  <w:style w:type="character" w:customStyle="1" w:styleId="NogaZnak">
    <w:name w:val="Noga Znak"/>
    <w:basedOn w:val="Privzetapisavaodstavka"/>
    <w:link w:val="Noga"/>
    <w:uiPriority w:val="99"/>
    <w:rsid w:val="00DF25F9"/>
  </w:style>
  <w:style w:type="character" w:styleId="Krepko">
    <w:name w:val="Strong"/>
    <w:basedOn w:val="Privzetapisavaodstavka"/>
    <w:uiPriority w:val="22"/>
    <w:qFormat/>
    <w:rsid w:val="00825DA0"/>
    <w:rPr>
      <w:b/>
      <w:bCs/>
    </w:rPr>
  </w:style>
  <w:style w:type="character" w:customStyle="1" w:styleId="apple-converted-space">
    <w:name w:val="apple-converted-space"/>
    <w:basedOn w:val="Privzetapisavaodstavka"/>
    <w:rsid w:val="00825DA0"/>
  </w:style>
  <w:style w:type="paragraph" w:styleId="Besedilooblaka">
    <w:name w:val="Balloon Text"/>
    <w:basedOn w:val="Navaden"/>
    <w:link w:val="BesedilooblakaZnak"/>
    <w:uiPriority w:val="99"/>
    <w:semiHidden/>
    <w:unhideWhenUsed/>
    <w:rsid w:val="00825DA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25DA0"/>
    <w:rPr>
      <w:rFonts w:ascii="Tahoma" w:hAnsi="Tahoma" w:cs="Tahoma"/>
      <w:sz w:val="16"/>
      <w:szCs w:val="16"/>
    </w:rPr>
  </w:style>
  <w:style w:type="paragraph" w:styleId="Navadensplet">
    <w:name w:val="Normal (Web)"/>
    <w:basedOn w:val="Navaden"/>
    <w:uiPriority w:val="99"/>
    <w:semiHidden/>
    <w:unhideWhenUsed/>
    <w:rsid w:val="00E36C3A"/>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F25F9"/>
    <w:pPr>
      <w:tabs>
        <w:tab w:val="center" w:pos="4536"/>
        <w:tab w:val="right" w:pos="9072"/>
      </w:tabs>
      <w:spacing w:after="0" w:line="240" w:lineRule="auto"/>
    </w:pPr>
  </w:style>
  <w:style w:type="character" w:customStyle="1" w:styleId="GlavaZnak">
    <w:name w:val="Glava Znak"/>
    <w:basedOn w:val="Privzetapisavaodstavka"/>
    <w:link w:val="Glava"/>
    <w:uiPriority w:val="99"/>
    <w:rsid w:val="00DF25F9"/>
  </w:style>
  <w:style w:type="paragraph" w:styleId="Noga">
    <w:name w:val="footer"/>
    <w:basedOn w:val="Navaden"/>
    <w:link w:val="NogaZnak"/>
    <w:uiPriority w:val="99"/>
    <w:unhideWhenUsed/>
    <w:rsid w:val="00DF25F9"/>
    <w:pPr>
      <w:tabs>
        <w:tab w:val="center" w:pos="4536"/>
        <w:tab w:val="right" w:pos="9072"/>
      </w:tabs>
      <w:spacing w:after="0" w:line="240" w:lineRule="auto"/>
    </w:pPr>
  </w:style>
  <w:style w:type="character" w:customStyle="1" w:styleId="NogaZnak">
    <w:name w:val="Noga Znak"/>
    <w:basedOn w:val="Privzetapisavaodstavka"/>
    <w:link w:val="Noga"/>
    <w:uiPriority w:val="99"/>
    <w:rsid w:val="00DF25F9"/>
  </w:style>
  <w:style w:type="character" w:styleId="Krepko">
    <w:name w:val="Strong"/>
    <w:basedOn w:val="Privzetapisavaodstavka"/>
    <w:uiPriority w:val="22"/>
    <w:qFormat/>
    <w:rsid w:val="00825DA0"/>
    <w:rPr>
      <w:b/>
      <w:bCs/>
    </w:rPr>
  </w:style>
  <w:style w:type="character" w:customStyle="1" w:styleId="apple-converted-space">
    <w:name w:val="apple-converted-space"/>
    <w:basedOn w:val="Privzetapisavaodstavka"/>
    <w:rsid w:val="00825DA0"/>
  </w:style>
  <w:style w:type="paragraph" w:styleId="Besedilooblaka">
    <w:name w:val="Balloon Text"/>
    <w:basedOn w:val="Navaden"/>
    <w:link w:val="BesedilooblakaZnak"/>
    <w:uiPriority w:val="99"/>
    <w:semiHidden/>
    <w:unhideWhenUsed/>
    <w:rsid w:val="00825DA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25DA0"/>
    <w:rPr>
      <w:rFonts w:ascii="Tahoma" w:hAnsi="Tahoma" w:cs="Tahoma"/>
      <w:sz w:val="16"/>
      <w:szCs w:val="16"/>
    </w:rPr>
  </w:style>
  <w:style w:type="paragraph" w:styleId="Navadensplet">
    <w:name w:val="Normal (Web)"/>
    <w:basedOn w:val="Navaden"/>
    <w:uiPriority w:val="99"/>
    <w:semiHidden/>
    <w:unhideWhenUsed/>
    <w:rsid w:val="00E36C3A"/>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67443">
      <w:bodyDiv w:val="1"/>
      <w:marLeft w:val="0"/>
      <w:marRight w:val="0"/>
      <w:marTop w:val="0"/>
      <w:marBottom w:val="0"/>
      <w:divBdr>
        <w:top w:val="none" w:sz="0" w:space="0" w:color="auto"/>
        <w:left w:val="none" w:sz="0" w:space="0" w:color="auto"/>
        <w:bottom w:val="none" w:sz="0" w:space="0" w:color="auto"/>
        <w:right w:val="none" w:sz="0" w:space="0" w:color="auto"/>
      </w:divBdr>
    </w:div>
    <w:div w:id="1041245493">
      <w:bodyDiv w:val="1"/>
      <w:marLeft w:val="0"/>
      <w:marRight w:val="0"/>
      <w:marTop w:val="0"/>
      <w:marBottom w:val="0"/>
      <w:divBdr>
        <w:top w:val="none" w:sz="0" w:space="0" w:color="auto"/>
        <w:left w:val="none" w:sz="0" w:space="0" w:color="auto"/>
        <w:bottom w:val="none" w:sz="0" w:space="0" w:color="auto"/>
        <w:right w:val="none" w:sz="0" w:space="0" w:color="auto"/>
      </w:divBdr>
    </w:div>
    <w:div w:id="1205364701">
      <w:bodyDiv w:val="1"/>
      <w:marLeft w:val="0"/>
      <w:marRight w:val="0"/>
      <w:marTop w:val="0"/>
      <w:marBottom w:val="0"/>
      <w:divBdr>
        <w:top w:val="none" w:sz="0" w:space="0" w:color="auto"/>
        <w:left w:val="none" w:sz="0" w:space="0" w:color="auto"/>
        <w:bottom w:val="none" w:sz="0" w:space="0" w:color="auto"/>
        <w:right w:val="none" w:sz="0" w:space="0" w:color="auto"/>
      </w:divBdr>
    </w:div>
    <w:div w:id="1210844683">
      <w:bodyDiv w:val="1"/>
      <w:marLeft w:val="0"/>
      <w:marRight w:val="0"/>
      <w:marTop w:val="0"/>
      <w:marBottom w:val="0"/>
      <w:divBdr>
        <w:top w:val="none" w:sz="0" w:space="0" w:color="auto"/>
        <w:left w:val="none" w:sz="0" w:space="0" w:color="auto"/>
        <w:bottom w:val="none" w:sz="0" w:space="0" w:color="auto"/>
        <w:right w:val="none" w:sz="0" w:space="0" w:color="auto"/>
      </w:divBdr>
    </w:div>
    <w:div w:id="1379010777">
      <w:bodyDiv w:val="1"/>
      <w:marLeft w:val="0"/>
      <w:marRight w:val="0"/>
      <w:marTop w:val="0"/>
      <w:marBottom w:val="0"/>
      <w:divBdr>
        <w:top w:val="none" w:sz="0" w:space="0" w:color="auto"/>
        <w:left w:val="none" w:sz="0" w:space="0" w:color="auto"/>
        <w:bottom w:val="none" w:sz="0" w:space="0" w:color="auto"/>
        <w:right w:val="none" w:sz="0" w:space="0" w:color="auto"/>
      </w:divBdr>
    </w:div>
    <w:div w:id="152772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976</Words>
  <Characters>5565</Characters>
  <Application>Microsoft Office Word</Application>
  <DocSecurity>4</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SP-Design</dc:creator>
  <cp:lastModifiedBy>Pohorje tours - booking</cp:lastModifiedBy>
  <cp:revision>2</cp:revision>
  <dcterms:created xsi:type="dcterms:W3CDTF">2017-01-11T14:19:00Z</dcterms:created>
  <dcterms:modified xsi:type="dcterms:W3CDTF">2017-01-11T14:19:00Z</dcterms:modified>
</cp:coreProperties>
</file>